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4D" w:rsidRPr="00875F4D" w:rsidRDefault="00875F4D" w:rsidP="00875F4D">
      <w:pPr>
        <w:pStyle w:val="a3"/>
        <w:ind w:left="3969"/>
        <w:jc w:val="both"/>
        <w:rPr>
          <w:b/>
        </w:rPr>
      </w:pPr>
      <w:r>
        <w:rPr>
          <w:b/>
        </w:rPr>
        <w:t>В</w:t>
      </w:r>
      <w:r w:rsidR="00C44E8B">
        <w:rPr>
          <w:b/>
        </w:rPr>
        <w:t xml:space="preserve"> ООО «</w:t>
      </w:r>
      <w:r w:rsidR="00254632">
        <w:rPr>
          <w:b/>
        </w:rPr>
        <w:t>__________</w:t>
      </w:r>
      <w:r w:rsidRPr="00875F4D">
        <w:rPr>
          <w:b/>
        </w:rPr>
        <w:t xml:space="preserve">» </w:t>
      </w:r>
    </w:p>
    <w:p w:rsidR="008A320F" w:rsidRDefault="001D620B" w:rsidP="001D620B">
      <w:pPr>
        <w:pStyle w:val="a3"/>
        <w:ind w:left="3969"/>
        <w:jc w:val="both"/>
      </w:pPr>
      <w:r>
        <w:t>Юридический а</w:t>
      </w:r>
      <w:r w:rsidR="00875F4D" w:rsidRPr="00875F4D">
        <w:t>дрес:</w:t>
      </w:r>
    </w:p>
    <w:p w:rsidR="00A7319D" w:rsidRPr="00875F4D" w:rsidRDefault="00875F4D" w:rsidP="001D620B">
      <w:pPr>
        <w:pStyle w:val="a3"/>
        <w:ind w:left="3969"/>
        <w:jc w:val="both"/>
      </w:pPr>
      <w:r w:rsidRPr="00875F4D">
        <w:t xml:space="preserve"> </w:t>
      </w:r>
      <w:r w:rsidR="00F50F5C">
        <w:t>__________</w:t>
      </w:r>
      <w:r w:rsidR="00A7319D">
        <w:t xml:space="preserve">ИНН </w:t>
      </w:r>
      <w:r w:rsidR="00F50F5C">
        <w:t>_________</w:t>
      </w:r>
    </w:p>
    <w:p w:rsidR="00875F4D" w:rsidRPr="003934AE" w:rsidRDefault="00875F4D" w:rsidP="00875F4D">
      <w:pPr>
        <w:pStyle w:val="a3"/>
        <w:jc w:val="both"/>
        <w:rPr>
          <w:b/>
        </w:rPr>
      </w:pPr>
    </w:p>
    <w:p w:rsidR="00875F4D" w:rsidRDefault="00E4129C" w:rsidP="00875F4D">
      <w:pPr>
        <w:pStyle w:val="a3"/>
        <w:ind w:left="3969"/>
        <w:jc w:val="both"/>
        <w:rPr>
          <w:b/>
        </w:rPr>
      </w:pPr>
      <w:r w:rsidRPr="003934AE">
        <w:rPr>
          <w:b/>
        </w:rPr>
        <w:t xml:space="preserve">От </w:t>
      </w:r>
      <w:r w:rsidR="00A63A4D">
        <w:rPr>
          <w:b/>
        </w:rPr>
        <w:t>дольщика</w:t>
      </w:r>
      <w:r w:rsidR="00875F4D">
        <w:rPr>
          <w:b/>
        </w:rPr>
        <w:t>:</w:t>
      </w:r>
    </w:p>
    <w:p w:rsidR="00741FD1" w:rsidRDefault="00F50F5C" w:rsidP="00273EF4">
      <w:pPr>
        <w:pStyle w:val="a3"/>
        <w:ind w:left="3969"/>
      </w:pPr>
      <w:r>
        <w:t>ФИО</w:t>
      </w:r>
    </w:p>
    <w:p w:rsidR="00741FD1" w:rsidRDefault="00A63A4D" w:rsidP="00273EF4">
      <w:pPr>
        <w:pStyle w:val="a3"/>
        <w:ind w:left="3969"/>
      </w:pPr>
      <w:r>
        <w:t>Адрес</w:t>
      </w:r>
      <w:r w:rsidR="00741FD1">
        <w:t>:</w:t>
      </w:r>
    </w:p>
    <w:p w:rsidR="00273EF4" w:rsidRPr="00273EF4" w:rsidRDefault="00F50F5C" w:rsidP="00273EF4">
      <w:pPr>
        <w:pStyle w:val="a3"/>
        <w:ind w:left="3969"/>
      </w:pPr>
      <w:r>
        <w:t>______________</w:t>
      </w:r>
    </w:p>
    <w:p w:rsidR="00A01F55" w:rsidRPr="003934AE" w:rsidRDefault="00A01F55" w:rsidP="00EC3021">
      <w:pPr>
        <w:pStyle w:val="a3"/>
        <w:ind w:left="3969"/>
        <w:jc w:val="both"/>
      </w:pPr>
    </w:p>
    <w:p w:rsidR="004B51CF" w:rsidRPr="003934AE" w:rsidRDefault="004B51CF" w:rsidP="001731C2">
      <w:pPr>
        <w:ind w:left="3960"/>
      </w:pPr>
    </w:p>
    <w:p w:rsidR="004B51CF" w:rsidRDefault="004B51CF" w:rsidP="004B51CF">
      <w:pPr>
        <w:pStyle w:val="a3"/>
        <w:jc w:val="center"/>
        <w:rPr>
          <w:b/>
        </w:rPr>
      </w:pPr>
      <w:r w:rsidRPr="003934AE">
        <w:rPr>
          <w:b/>
        </w:rPr>
        <w:t>Претензия</w:t>
      </w:r>
      <w:r w:rsidR="008A320F">
        <w:rPr>
          <w:b/>
        </w:rPr>
        <w:t xml:space="preserve"> по договору участия в долевом строительстве</w:t>
      </w:r>
    </w:p>
    <w:p w:rsidR="00CC2922" w:rsidRPr="003934AE" w:rsidRDefault="00CC2922" w:rsidP="004B51CF">
      <w:pPr>
        <w:pStyle w:val="a3"/>
        <w:jc w:val="center"/>
        <w:rPr>
          <w:b/>
        </w:rPr>
      </w:pPr>
    </w:p>
    <w:p w:rsidR="00273EF4" w:rsidRDefault="008A320F" w:rsidP="00273EF4">
      <w:pPr>
        <w:ind w:firstLine="709"/>
        <w:jc w:val="both"/>
      </w:pPr>
      <w:r>
        <w:t xml:space="preserve">___________ года между ________________(гражданин)_____________ и ООО ______________(Застройщик) </w:t>
      </w:r>
      <w:r w:rsidR="00273EF4" w:rsidRPr="00273EF4">
        <w:t xml:space="preserve">был заключен договор № </w:t>
      </w:r>
      <w:r w:rsidR="00F50F5C">
        <w:t>___________</w:t>
      </w:r>
      <w:r w:rsidR="00273EF4" w:rsidRPr="00273EF4">
        <w:t xml:space="preserve"> участия в долевом строительстве многоквартирного дома, расположенного по адресу</w:t>
      </w:r>
      <w:r w:rsidR="00A53542">
        <w:t>:</w:t>
      </w:r>
      <w:r w:rsidR="00F50F5C">
        <w:t>________________________________________</w:t>
      </w:r>
      <w:r>
        <w:t>.</w:t>
      </w:r>
    </w:p>
    <w:p w:rsidR="00D631BC" w:rsidRDefault="00A53542" w:rsidP="00273EF4">
      <w:pPr>
        <w:ind w:firstLine="709"/>
        <w:jc w:val="both"/>
      </w:pPr>
      <w:r>
        <w:t>В соответствии с п. 1.1.</w:t>
      </w:r>
      <w:r w:rsidRPr="00A53542">
        <w:t xml:space="preserve"> договор</w:t>
      </w:r>
      <w:r>
        <w:t>а</w:t>
      </w:r>
      <w:r w:rsidRPr="00A53542">
        <w:t xml:space="preserve"> № </w:t>
      </w:r>
      <w:r w:rsidR="00F50F5C">
        <w:t>_________</w:t>
      </w:r>
      <w:r>
        <w:t xml:space="preserve">от </w:t>
      </w:r>
      <w:r w:rsidR="00F50F5C">
        <w:t>____________</w:t>
      </w:r>
      <w:r>
        <w:t xml:space="preserve"> г. Застройщик </w:t>
      </w:r>
      <w:r w:rsidR="00D631BC">
        <w:t>обязуется построить многоквартирный жилой дом по строительному адресу:</w:t>
      </w:r>
    </w:p>
    <w:p w:rsidR="00D631BC" w:rsidRDefault="008A320F" w:rsidP="00273EF4">
      <w:pPr>
        <w:ind w:firstLine="709"/>
        <w:jc w:val="both"/>
      </w:pPr>
      <w:r>
        <w:t>___________________________________________________________.</w:t>
      </w:r>
    </w:p>
    <w:p w:rsidR="00B55476" w:rsidRDefault="00D631BC" w:rsidP="00B55476">
      <w:pPr>
        <w:ind w:firstLine="709"/>
        <w:jc w:val="both"/>
      </w:pPr>
      <w:r>
        <w:t xml:space="preserve">В соответствии с п. 1.3. договора </w:t>
      </w:r>
      <w:r w:rsidR="00F50F5C">
        <w:t>____________</w:t>
      </w:r>
      <w:r>
        <w:t xml:space="preserve"> Застройщик обязан не позднее </w:t>
      </w:r>
      <w:r w:rsidR="008A320F">
        <w:t>____________________</w:t>
      </w:r>
      <w:r>
        <w:t xml:space="preserve"> передать </w:t>
      </w:r>
      <w:r w:rsidR="008A320F">
        <w:t xml:space="preserve">Гражданину - </w:t>
      </w:r>
      <w:r>
        <w:t xml:space="preserve">Участнику долевого строительства </w:t>
      </w:r>
      <w:r w:rsidR="008A320F">
        <w:t xml:space="preserve">объект </w:t>
      </w:r>
      <w:r>
        <w:t xml:space="preserve">(Квартиру)  состоящую из 1 комнаты, условный номер  </w:t>
      </w:r>
      <w:r w:rsidR="00F50F5C">
        <w:t>_____</w:t>
      </w:r>
      <w:r>
        <w:t xml:space="preserve">номер на площадке </w:t>
      </w:r>
      <w:r w:rsidR="00F50F5C">
        <w:t>________</w:t>
      </w:r>
      <w:r>
        <w:t xml:space="preserve">, </w:t>
      </w:r>
      <w:r w:rsidR="008A320F">
        <w:t xml:space="preserve">общей </w:t>
      </w:r>
      <w:r>
        <w:t xml:space="preserve">площадью </w:t>
      </w:r>
      <w:r w:rsidR="008A320F">
        <w:t>______</w:t>
      </w:r>
      <w:r>
        <w:t xml:space="preserve">, расположенную на </w:t>
      </w:r>
      <w:r w:rsidR="008A320F">
        <w:t>_____</w:t>
      </w:r>
      <w:r>
        <w:t xml:space="preserve"> этаже, в корпусе </w:t>
      </w:r>
      <w:r w:rsidR="00F50F5C">
        <w:t>_________</w:t>
      </w:r>
      <w:r>
        <w:t xml:space="preserve"> жилого дома.</w:t>
      </w:r>
    </w:p>
    <w:p w:rsidR="00D631BC" w:rsidRDefault="008A320F" w:rsidP="00B55476">
      <w:pPr>
        <w:ind w:firstLine="709"/>
        <w:jc w:val="both"/>
      </w:pPr>
      <w:r>
        <w:t>До сих пор дом не построен и квартира не сдана</w:t>
      </w:r>
      <w:r w:rsidR="00B74AF9">
        <w:t xml:space="preserve">. </w:t>
      </w:r>
    </w:p>
    <w:p w:rsidR="00355AC9" w:rsidRDefault="00F50F5C" w:rsidP="00273EF4">
      <w:pPr>
        <w:ind w:firstLine="709"/>
        <w:jc w:val="both"/>
      </w:pPr>
      <w:r>
        <w:t>_________________</w:t>
      </w:r>
      <w:r w:rsidR="00B74AF9">
        <w:t xml:space="preserve"> </w:t>
      </w:r>
      <w:r w:rsidR="008A320F">
        <w:t>я обратился</w:t>
      </w:r>
      <w:r w:rsidR="00B74AF9">
        <w:t xml:space="preserve"> в офис </w:t>
      </w:r>
      <w:r w:rsidR="008A320F">
        <w:t>Застройщика и  представитель</w:t>
      </w:r>
      <w:r w:rsidR="00B74AF9">
        <w:t xml:space="preserve"> сообщил, что д</w:t>
      </w:r>
      <w:r w:rsidR="008A320F">
        <w:t>ом еще не введен в эксплуатацию и ведутся работы по подключению к сетям, будет предложено перенести срок сдачи объекта</w:t>
      </w:r>
      <w:r w:rsidR="00355AC9">
        <w:t>.</w:t>
      </w:r>
    </w:p>
    <w:p w:rsidR="00355AC9" w:rsidRPr="00355AC9" w:rsidRDefault="00355AC9" w:rsidP="00875F4D">
      <w:pPr>
        <w:ind w:firstLine="709"/>
        <w:jc w:val="both"/>
      </w:pPr>
    </w:p>
    <w:p w:rsidR="00875F4D" w:rsidRDefault="00875F4D" w:rsidP="00875F4D">
      <w:pPr>
        <w:ind w:firstLine="709"/>
        <w:jc w:val="both"/>
        <w:rPr>
          <w:b/>
        </w:rPr>
      </w:pPr>
      <w:r w:rsidRPr="00A7319D">
        <w:rPr>
          <w:b/>
        </w:rPr>
        <w:t>Неустойка.</w:t>
      </w:r>
    </w:p>
    <w:p w:rsidR="00875F4D" w:rsidRPr="00C600FE" w:rsidRDefault="008A320F" w:rsidP="00875F4D">
      <w:pPr>
        <w:ind w:firstLine="709"/>
        <w:jc w:val="both"/>
      </w:pPr>
      <w:r>
        <w:t>Обязательства относительно сроков сдачи объектов в эксплуатацию Застройщиком не выполнены.</w:t>
      </w:r>
    </w:p>
    <w:p w:rsidR="00875F4D" w:rsidRPr="00C600FE" w:rsidRDefault="00875F4D" w:rsidP="00875F4D">
      <w:pPr>
        <w:ind w:firstLine="709"/>
        <w:jc w:val="both"/>
      </w:pPr>
      <w:r w:rsidRPr="00C600FE">
        <w:t>Свои же обязательства по договору</w:t>
      </w:r>
      <w:r w:rsidR="00355AC9">
        <w:t xml:space="preserve"> </w:t>
      </w:r>
      <w:r w:rsidR="008A320F">
        <w:t>Гражданин-</w:t>
      </w:r>
      <w:r w:rsidR="00355AC9">
        <w:t>дольщик</w:t>
      </w:r>
      <w:r w:rsidRPr="00C600FE">
        <w:t xml:space="preserve"> выполнил</w:t>
      </w:r>
      <w:r w:rsidR="00E77CC0">
        <w:t xml:space="preserve"> в полном объеме.</w:t>
      </w:r>
    </w:p>
    <w:p w:rsidR="00693212" w:rsidRDefault="00693212" w:rsidP="0044394A">
      <w:pPr>
        <w:ind w:firstLine="709"/>
        <w:jc w:val="both"/>
      </w:pPr>
      <w:r w:rsidRPr="00C600FE">
        <w:t>Следовательно</w:t>
      </w:r>
      <w:r w:rsidR="00D555E3" w:rsidRPr="00C600FE">
        <w:t>,</w:t>
      </w:r>
      <w:r w:rsidRPr="00C600FE">
        <w:t xml:space="preserve"> необходимо </w:t>
      </w:r>
      <w:r w:rsidR="00553F1D" w:rsidRPr="00C600FE">
        <w:t>упла</w:t>
      </w:r>
      <w:r w:rsidR="0081298C" w:rsidRPr="00C600FE">
        <w:t xml:space="preserve">тить неустойку за период с </w:t>
      </w:r>
      <w:r w:rsidR="008A320F">
        <w:t>_______</w:t>
      </w:r>
      <w:r w:rsidR="00E77CC0">
        <w:t xml:space="preserve"> по день фактической передачи Дольщику вышеуказанной квартиры. На дату составления претензии суммы неустойки составляет следующую сумму:</w:t>
      </w:r>
    </w:p>
    <w:tbl>
      <w:tblPr>
        <w:tblStyle w:val="aa"/>
        <w:tblW w:w="0" w:type="auto"/>
        <w:tblLayout w:type="fixed"/>
        <w:tblLook w:val="04A0"/>
      </w:tblPr>
      <w:tblGrid>
        <w:gridCol w:w="1668"/>
        <w:gridCol w:w="1701"/>
        <w:gridCol w:w="1587"/>
        <w:gridCol w:w="3374"/>
        <w:gridCol w:w="1241"/>
      </w:tblGrid>
      <w:tr w:rsidR="0027769A" w:rsidTr="0027769A">
        <w:tc>
          <w:tcPr>
            <w:tcW w:w="1668" w:type="dxa"/>
            <w:vMerge w:val="restart"/>
          </w:tcPr>
          <w:p w:rsidR="0027769A" w:rsidRDefault="0027769A" w:rsidP="0044394A">
            <w:pPr>
              <w:jc w:val="both"/>
            </w:pPr>
            <w:r>
              <w:t>Задолженность</w:t>
            </w:r>
          </w:p>
        </w:tc>
        <w:tc>
          <w:tcPr>
            <w:tcW w:w="3288" w:type="dxa"/>
            <w:gridSpan w:val="2"/>
          </w:tcPr>
          <w:p w:rsidR="0027769A" w:rsidRDefault="0027769A" w:rsidP="0044394A">
            <w:pPr>
              <w:jc w:val="both"/>
            </w:pPr>
            <w:r>
              <w:t>Период просрочки</w:t>
            </w:r>
          </w:p>
        </w:tc>
        <w:tc>
          <w:tcPr>
            <w:tcW w:w="3374" w:type="dxa"/>
          </w:tcPr>
          <w:p w:rsidR="0027769A" w:rsidRDefault="0027769A" w:rsidP="0044394A">
            <w:pPr>
              <w:jc w:val="both"/>
            </w:pPr>
            <w:r>
              <w:t>Формула</w:t>
            </w:r>
          </w:p>
        </w:tc>
        <w:tc>
          <w:tcPr>
            <w:tcW w:w="1241" w:type="dxa"/>
          </w:tcPr>
          <w:p w:rsidR="0027769A" w:rsidRDefault="0027769A" w:rsidP="0044394A">
            <w:pPr>
              <w:jc w:val="both"/>
            </w:pPr>
            <w:r>
              <w:t>Проценты</w:t>
            </w:r>
          </w:p>
        </w:tc>
      </w:tr>
      <w:tr w:rsidR="0027769A" w:rsidTr="0027769A">
        <w:tc>
          <w:tcPr>
            <w:tcW w:w="1668" w:type="dxa"/>
            <w:vMerge/>
          </w:tcPr>
          <w:p w:rsidR="0027769A" w:rsidRDefault="0027769A" w:rsidP="0044394A">
            <w:pPr>
              <w:jc w:val="both"/>
            </w:pPr>
          </w:p>
        </w:tc>
        <w:tc>
          <w:tcPr>
            <w:tcW w:w="1701" w:type="dxa"/>
          </w:tcPr>
          <w:p w:rsidR="0027769A" w:rsidRDefault="0027769A" w:rsidP="0044394A">
            <w:pPr>
              <w:jc w:val="both"/>
            </w:pPr>
            <w:r>
              <w:t>26.07.2017</w:t>
            </w:r>
          </w:p>
        </w:tc>
        <w:tc>
          <w:tcPr>
            <w:tcW w:w="1587" w:type="dxa"/>
          </w:tcPr>
          <w:p w:rsidR="0027769A" w:rsidRDefault="0027769A" w:rsidP="0044394A">
            <w:pPr>
              <w:jc w:val="both"/>
            </w:pPr>
            <w:r>
              <w:t>27.07.2017</w:t>
            </w:r>
          </w:p>
        </w:tc>
        <w:tc>
          <w:tcPr>
            <w:tcW w:w="3374" w:type="dxa"/>
            <w:vMerge w:val="restart"/>
          </w:tcPr>
          <w:p w:rsidR="0027769A" w:rsidRDefault="0027769A" w:rsidP="0044394A">
            <w:pPr>
              <w:jc w:val="both"/>
            </w:pPr>
            <w:r>
              <w:t>1 000 000 х 1 день х 2 (для физлиц) х 1/300 х 8,25 (ставка рефинансирования)</w:t>
            </w:r>
          </w:p>
        </w:tc>
        <w:tc>
          <w:tcPr>
            <w:tcW w:w="1241" w:type="dxa"/>
            <w:vMerge w:val="restart"/>
          </w:tcPr>
          <w:p w:rsidR="0027769A" w:rsidRDefault="0027769A" w:rsidP="0044394A">
            <w:pPr>
              <w:jc w:val="both"/>
            </w:pPr>
          </w:p>
        </w:tc>
      </w:tr>
      <w:tr w:rsidR="0027769A" w:rsidTr="0027769A">
        <w:tc>
          <w:tcPr>
            <w:tcW w:w="1668" w:type="dxa"/>
          </w:tcPr>
          <w:p w:rsidR="0027769A" w:rsidRDefault="0027769A" w:rsidP="0044394A">
            <w:pPr>
              <w:jc w:val="both"/>
            </w:pPr>
            <w:r>
              <w:t>1 000 000 рублей</w:t>
            </w:r>
          </w:p>
        </w:tc>
        <w:tc>
          <w:tcPr>
            <w:tcW w:w="3288" w:type="dxa"/>
            <w:gridSpan w:val="2"/>
          </w:tcPr>
          <w:p w:rsidR="0027769A" w:rsidRDefault="0027769A" w:rsidP="0044394A">
            <w:pPr>
              <w:jc w:val="both"/>
            </w:pPr>
            <w:r>
              <w:t>1 день</w:t>
            </w:r>
          </w:p>
        </w:tc>
        <w:tc>
          <w:tcPr>
            <w:tcW w:w="3374" w:type="dxa"/>
            <w:vMerge/>
          </w:tcPr>
          <w:p w:rsidR="0027769A" w:rsidRDefault="0027769A" w:rsidP="0044394A">
            <w:pPr>
              <w:jc w:val="both"/>
            </w:pPr>
          </w:p>
        </w:tc>
        <w:tc>
          <w:tcPr>
            <w:tcW w:w="1241" w:type="dxa"/>
            <w:vMerge/>
          </w:tcPr>
          <w:p w:rsidR="0027769A" w:rsidRDefault="0027769A" w:rsidP="0044394A">
            <w:pPr>
              <w:jc w:val="both"/>
            </w:pPr>
          </w:p>
        </w:tc>
      </w:tr>
      <w:tr w:rsidR="0027769A" w:rsidTr="0027769A">
        <w:tc>
          <w:tcPr>
            <w:tcW w:w="1668" w:type="dxa"/>
          </w:tcPr>
          <w:p w:rsidR="0027769A" w:rsidRDefault="0027769A" w:rsidP="0044394A">
            <w:pPr>
              <w:jc w:val="both"/>
            </w:pPr>
          </w:p>
        </w:tc>
        <w:tc>
          <w:tcPr>
            <w:tcW w:w="1701" w:type="dxa"/>
          </w:tcPr>
          <w:p w:rsidR="0027769A" w:rsidRDefault="0027769A" w:rsidP="0044394A">
            <w:pPr>
              <w:jc w:val="both"/>
            </w:pPr>
          </w:p>
        </w:tc>
        <w:tc>
          <w:tcPr>
            <w:tcW w:w="1587" w:type="dxa"/>
          </w:tcPr>
          <w:p w:rsidR="0027769A" w:rsidRDefault="0027769A" w:rsidP="0044394A">
            <w:pPr>
              <w:jc w:val="both"/>
            </w:pPr>
          </w:p>
        </w:tc>
        <w:tc>
          <w:tcPr>
            <w:tcW w:w="3374" w:type="dxa"/>
          </w:tcPr>
          <w:p w:rsidR="0027769A" w:rsidRDefault="0027769A" w:rsidP="0044394A">
            <w:pPr>
              <w:jc w:val="both"/>
            </w:pPr>
            <w:r>
              <w:t>Итого</w:t>
            </w:r>
          </w:p>
        </w:tc>
        <w:tc>
          <w:tcPr>
            <w:tcW w:w="1241" w:type="dxa"/>
          </w:tcPr>
          <w:p w:rsidR="0027769A" w:rsidRDefault="0027769A" w:rsidP="0044394A">
            <w:pPr>
              <w:jc w:val="both"/>
            </w:pPr>
            <w:r>
              <w:t>550 рублей за день</w:t>
            </w:r>
          </w:p>
        </w:tc>
      </w:tr>
    </w:tbl>
    <w:p w:rsidR="0027769A" w:rsidRPr="00C600FE" w:rsidRDefault="0027769A" w:rsidP="0044394A">
      <w:pPr>
        <w:ind w:firstLine="709"/>
        <w:jc w:val="both"/>
      </w:pPr>
    </w:p>
    <w:p w:rsidR="004B51CF" w:rsidRPr="00C600FE" w:rsidRDefault="004B51CF" w:rsidP="001F5593">
      <w:pPr>
        <w:pStyle w:val="a3"/>
        <w:ind w:firstLine="709"/>
        <w:jc w:val="both"/>
      </w:pPr>
    </w:p>
    <w:p w:rsidR="008A320F" w:rsidRDefault="008A320F" w:rsidP="001F5593">
      <w:pPr>
        <w:pStyle w:val="a3"/>
        <w:ind w:firstLine="709"/>
        <w:jc w:val="both"/>
        <w:rPr>
          <w:i/>
        </w:rPr>
      </w:pPr>
    </w:p>
    <w:p w:rsidR="004B51CF" w:rsidRPr="003934AE" w:rsidRDefault="004B51CF" w:rsidP="001F5593">
      <w:pPr>
        <w:pStyle w:val="a3"/>
        <w:ind w:firstLine="709"/>
        <w:jc w:val="both"/>
      </w:pPr>
      <w:r w:rsidRPr="003934AE">
        <w:t xml:space="preserve">В соответствии со </w:t>
      </w:r>
      <w:r w:rsidRPr="003934AE">
        <w:rPr>
          <w:u w:val="single"/>
        </w:rPr>
        <w:t>ст. 10 Федерального Закона от 20.12.2004  № 214-ФЗ</w:t>
      </w:r>
      <w:r w:rsidRPr="003934AE">
        <w:t xml:space="preserve">,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w:t>
      </w:r>
      <w:r w:rsidRPr="003934AE">
        <w:lastRenderedPageBreak/>
        <w:t>указанным договором неустойки (штрафы, пени) и возместить в полном объеме причиненные убытки сверх неустойки.</w:t>
      </w:r>
    </w:p>
    <w:p w:rsidR="004B51CF" w:rsidRDefault="004B51CF" w:rsidP="001F5593">
      <w:pPr>
        <w:pStyle w:val="a3"/>
        <w:ind w:firstLine="709"/>
        <w:jc w:val="both"/>
      </w:pPr>
      <w:r w:rsidRPr="003934AE">
        <w:t xml:space="preserve">В соответствии с </w:t>
      </w:r>
      <w:r w:rsidRPr="003934AE">
        <w:rPr>
          <w:u w:val="single"/>
        </w:rPr>
        <w:t>ч.2 ст.6 Федерального Закона от 20.12.2004  № 214-ФЗ</w:t>
      </w:r>
      <w:r w:rsidRPr="003934AE">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w:t>
      </w:r>
    </w:p>
    <w:p w:rsidR="00E77CC0" w:rsidRDefault="00E77CC0" w:rsidP="001F5593">
      <w:pPr>
        <w:pStyle w:val="a3"/>
        <w:ind w:firstLine="709"/>
        <w:jc w:val="both"/>
      </w:pPr>
    </w:p>
    <w:p w:rsidR="00E77CC0" w:rsidRDefault="005761F6" w:rsidP="00E77CC0">
      <w:pPr>
        <w:ind w:firstLine="709"/>
        <w:jc w:val="both"/>
      </w:pPr>
      <w:r>
        <w:t>Также прошу сообщить п</w:t>
      </w:r>
      <w:r w:rsidR="00E77CC0">
        <w:t xml:space="preserve">ланируемые сроки введения вышеуказанного дома в </w:t>
      </w:r>
      <w:bookmarkStart w:id="0" w:name="_GoBack"/>
      <w:r w:rsidR="00E77CC0">
        <w:t>эксп</w:t>
      </w:r>
      <w:bookmarkEnd w:id="0"/>
      <w:r w:rsidR="00E77CC0">
        <w:t>луатацию.</w:t>
      </w:r>
    </w:p>
    <w:p w:rsidR="00E77CC0" w:rsidRDefault="00E77CC0" w:rsidP="00E77CC0">
      <w:pPr>
        <w:ind w:firstLine="709"/>
        <w:jc w:val="both"/>
      </w:pPr>
    </w:p>
    <w:p w:rsidR="00E77CC0" w:rsidRDefault="00E77CC0" w:rsidP="00E77CC0">
      <w:pPr>
        <w:ind w:firstLine="709"/>
        <w:jc w:val="both"/>
      </w:pPr>
      <w:r w:rsidRPr="00E77CC0">
        <w:t>На основании изложенного и руководствуясь действующим законодательством,</w:t>
      </w:r>
    </w:p>
    <w:p w:rsidR="004B51CF" w:rsidRPr="003934AE" w:rsidRDefault="004B51CF" w:rsidP="001F5593">
      <w:pPr>
        <w:pStyle w:val="a3"/>
        <w:ind w:firstLine="709"/>
        <w:jc w:val="both"/>
      </w:pPr>
    </w:p>
    <w:p w:rsidR="004B51CF" w:rsidRPr="003934AE" w:rsidRDefault="004B51CF" w:rsidP="001F5593">
      <w:pPr>
        <w:pStyle w:val="a3"/>
        <w:ind w:firstLine="709"/>
        <w:jc w:val="center"/>
        <w:rPr>
          <w:b/>
        </w:rPr>
      </w:pPr>
      <w:r w:rsidRPr="003934AE">
        <w:rPr>
          <w:b/>
        </w:rPr>
        <w:t>Прошу:</w:t>
      </w:r>
    </w:p>
    <w:p w:rsidR="004B51CF" w:rsidRDefault="005761F6" w:rsidP="00A83B73">
      <w:pPr>
        <w:pStyle w:val="a3"/>
        <w:numPr>
          <w:ilvl w:val="0"/>
          <w:numId w:val="1"/>
        </w:numPr>
        <w:ind w:firstLine="414"/>
        <w:jc w:val="both"/>
      </w:pPr>
      <w:r>
        <w:t>Выплатить</w:t>
      </w:r>
      <w:r w:rsidR="00D555E3" w:rsidRPr="003934AE">
        <w:t xml:space="preserve"> неустойку</w:t>
      </w:r>
      <w:r w:rsidR="004B51CF" w:rsidRPr="003934AE">
        <w:t xml:space="preserve"> за нарушение сроков </w:t>
      </w:r>
      <w:r>
        <w:t>сдачи</w:t>
      </w:r>
      <w:r w:rsidR="004B51CF" w:rsidRPr="003934AE">
        <w:t xml:space="preserve"> объект</w:t>
      </w:r>
      <w:r w:rsidR="00AC2D23">
        <w:t>ов</w:t>
      </w:r>
      <w:r w:rsidR="004B51CF" w:rsidRPr="003934AE">
        <w:t xml:space="preserve"> долевого строительства, в размере</w:t>
      </w:r>
      <w:r>
        <w:t xml:space="preserve"> </w:t>
      </w:r>
      <w:r w:rsidR="00960AAA" w:rsidRPr="00AC2D23">
        <w:t>–</w:t>
      </w:r>
      <w:r>
        <w:t>_________</w:t>
      </w:r>
      <w:r w:rsidR="004B51CF" w:rsidRPr="003934AE">
        <w:t>рублей.</w:t>
      </w:r>
    </w:p>
    <w:p w:rsidR="00BF0E5A" w:rsidRDefault="005761F6" w:rsidP="00A83B73">
      <w:pPr>
        <w:pStyle w:val="a3"/>
        <w:numPr>
          <w:ilvl w:val="0"/>
          <w:numId w:val="1"/>
        </w:numPr>
        <w:ind w:firstLine="414"/>
        <w:jc w:val="both"/>
      </w:pPr>
      <w:r>
        <w:t>Вышеуказанную сумму</w:t>
      </w:r>
      <w:r w:rsidR="00BF0E5A" w:rsidRPr="003934AE">
        <w:t xml:space="preserve"> прошу пе</w:t>
      </w:r>
      <w:r w:rsidR="00960AAA" w:rsidRPr="003934AE">
        <w:t xml:space="preserve">ревести по </w:t>
      </w:r>
      <w:r>
        <w:t xml:space="preserve">приложенным </w:t>
      </w:r>
      <w:r w:rsidR="00960AAA" w:rsidRPr="003934AE">
        <w:t>реквизита</w:t>
      </w:r>
      <w:r>
        <w:t>м.</w:t>
      </w:r>
    </w:p>
    <w:p w:rsidR="006C4829" w:rsidRPr="003934AE" w:rsidRDefault="006C4829" w:rsidP="00BF0E5A">
      <w:pPr>
        <w:pStyle w:val="a3"/>
        <w:ind w:firstLine="709"/>
        <w:jc w:val="both"/>
      </w:pPr>
    </w:p>
    <w:p w:rsidR="00783749" w:rsidRPr="003934AE" w:rsidRDefault="00783749" w:rsidP="001F5593">
      <w:pPr>
        <w:pStyle w:val="a3"/>
        <w:ind w:firstLine="709"/>
        <w:jc w:val="both"/>
      </w:pPr>
      <w:r w:rsidRPr="003934AE">
        <w:t>В случае отрицательного ответа</w:t>
      </w:r>
      <w:r w:rsidR="00252383">
        <w:t xml:space="preserve"> или неполучения ответа в 10-дневный срок с момента получения данной претензии (рассчитываемый с даты, указанной на входящем на втором экземпляре данной претензии)</w:t>
      </w:r>
      <w:r w:rsidRPr="003934AE">
        <w:t xml:space="preserve"> буду вынужден обратиться в суд для взыскания: </w:t>
      </w:r>
      <w:r w:rsidRPr="003934AE">
        <w:rPr>
          <w:u w:val="single"/>
        </w:rPr>
        <w:t>неустойки</w:t>
      </w:r>
      <w:r w:rsidRPr="003934AE">
        <w:t xml:space="preserve">, </w:t>
      </w:r>
      <w:r w:rsidRPr="003934AE">
        <w:rPr>
          <w:u w:val="single"/>
        </w:rPr>
        <w:t>морального вреда</w:t>
      </w:r>
      <w:r w:rsidR="00252383">
        <w:t xml:space="preserve">, иных расходов (связанных с необходимостью съема жилья) </w:t>
      </w:r>
      <w:r w:rsidRPr="003934AE">
        <w:rPr>
          <w:u w:val="single"/>
        </w:rPr>
        <w:t xml:space="preserve">50% штрафа за не исполнения требования Потребителя в добровольном порядке в соответствии с Законом о защите прав потребителя, а так же расходов </w:t>
      </w:r>
      <w:r w:rsidR="00252383">
        <w:rPr>
          <w:u w:val="single"/>
        </w:rPr>
        <w:t xml:space="preserve">на представительские услуги и </w:t>
      </w:r>
      <w:r w:rsidRPr="003934AE">
        <w:rPr>
          <w:u w:val="single"/>
        </w:rPr>
        <w:t>за оказание юридических услуг.</w:t>
      </w:r>
    </w:p>
    <w:p w:rsidR="00783749" w:rsidRPr="003934AE" w:rsidRDefault="00783749" w:rsidP="001F5593">
      <w:pPr>
        <w:pStyle w:val="a3"/>
        <w:ind w:firstLine="709"/>
        <w:jc w:val="both"/>
      </w:pPr>
    </w:p>
    <w:p w:rsidR="003870F4" w:rsidRDefault="001731C2" w:rsidP="001F5593">
      <w:pPr>
        <w:pStyle w:val="a3"/>
        <w:ind w:firstLine="709"/>
        <w:jc w:val="both"/>
      </w:pPr>
      <w:r w:rsidRPr="003934AE">
        <w:t xml:space="preserve">Приложение: </w:t>
      </w:r>
    </w:p>
    <w:p w:rsidR="004B51CF" w:rsidRDefault="00116E4A" w:rsidP="003870F4">
      <w:pPr>
        <w:pStyle w:val="a3"/>
        <w:numPr>
          <w:ilvl w:val="0"/>
          <w:numId w:val="3"/>
        </w:numPr>
        <w:jc w:val="both"/>
      </w:pPr>
      <w:r>
        <w:t>Р</w:t>
      </w:r>
      <w:r w:rsidR="00960AAA" w:rsidRPr="003934AE">
        <w:t>еквизиты необходимые для перечисления вышеуказанных сумм.</w:t>
      </w:r>
    </w:p>
    <w:p w:rsidR="00BF0E5A" w:rsidRPr="003934AE" w:rsidRDefault="00BF0E5A" w:rsidP="00273EF4">
      <w:pPr>
        <w:pStyle w:val="a3"/>
        <w:jc w:val="both"/>
      </w:pPr>
    </w:p>
    <w:p w:rsidR="00A83B73" w:rsidRPr="00A83B73" w:rsidRDefault="00960AAA" w:rsidP="00FE0944">
      <w:pPr>
        <w:pStyle w:val="a3"/>
      </w:pPr>
      <w:r w:rsidRPr="003934AE">
        <w:t>____________</w:t>
      </w:r>
      <w:r w:rsidR="00925A98">
        <w:t>ФИО</w:t>
      </w:r>
    </w:p>
    <w:p w:rsidR="00960AAA" w:rsidRPr="003934AE" w:rsidRDefault="00960AAA" w:rsidP="00BF0E5A">
      <w:pPr>
        <w:pStyle w:val="a3"/>
        <w:ind w:firstLine="709"/>
        <w:jc w:val="both"/>
      </w:pPr>
    </w:p>
    <w:sectPr w:rsidR="00960AAA" w:rsidRPr="003934AE" w:rsidSect="00773DA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37" w:rsidRDefault="00976237" w:rsidP="001731C2">
      <w:r>
        <w:separator/>
      </w:r>
    </w:p>
  </w:endnote>
  <w:endnote w:type="continuationSeparator" w:id="1">
    <w:p w:rsidR="00976237" w:rsidRDefault="00976237" w:rsidP="00173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13144"/>
    </w:sdtPr>
    <w:sdtContent>
      <w:p w:rsidR="001731C2" w:rsidRDefault="00097065">
        <w:pPr>
          <w:pStyle w:val="a8"/>
          <w:jc w:val="right"/>
        </w:pPr>
        <w:r>
          <w:fldChar w:fldCharType="begin"/>
        </w:r>
        <w:r w:rsidR="001731C2">
          <w:instrText>PAGE   \* MERGEFORMAT</w:instrText>
        </w:r>
        <w:r>
          <w:fldChar w:fldCharType="separate"/>
        </w:r>
        <w:r w:rsidR="0027769A">
          <w:rPr>
            <w:noProof/>
          </w:rPr>
          <w:t>1</w:t>
        </w:r>
        <w:r>
          <w:fldChar w:fldCharType="end"/>
        </w:r>
      </w:p>
    </w:sdtContent>
  </w:sdt>
  <w:p w:rsidR="001731C2" w:rsidRDefault="001731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37" w:rsidRDefault="00976237" w:rsidP="001731C2">
      <w:r>
        <w:separator/>
      </w:r>
    </w:p>
  </w:footnote>
  <w:footnote w:type="continuationSeparator" w:id="1">
    <w:p w:rsidR="00976237" w:rsidRDefault="00976237" w:rsidP="00173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BA"/>
    <w:multiLevelType w:val="hybridMultilevel"/>
    <w:tmpl w:val="08DEA7DA"/>
    <w:lvl w:ilvl="0" w:tplc="BF42C3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548EE"/>
    <w:multiLevelType w:val="hybridMultilevel"/>
    <w:tmpl w:val="740EE1C0"/>
    <w:lvl w:ilvl="0" w:tplc="7EB2E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A21535"/>
    <w:multiLevelType w:val="hybridMultilevel"/>
    <w:tmpl w:val="B1DE3620"/>
    <w:lvl w:ilvl="0" w:tplc="A6B62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73509F"/>
    <w:rsid w:val="00097065"/>
    <w:rsid w:val="000C6AED"/>
    <w:rsid w:val="00116E4A"/>
    <w:rsid w:val="001731C2"/>
    <w:rsid w:val="00194A1E"/>
    <w:rsid w:val="001A03AE"/>
    <w:rsid w:val="001A5EE9"/>
    <w:rsid w:val="001A64AB"/>
    <w:rsid w:val="001B223D"/>
    <w:rsid w:val="001D620B"/>
    <w:rsid w:val="001E08A8"/>
    <w:rsid w:val="001F5593"/>
    <w:rsid w:val="00221597"/>
    <w:rsid w:val="00252383"/>
    <w:rsid w:val="00254632"/>
    <w:rsid w:val="00273EF4"/>
    <w:rsid w:val="0027769A"/>
    <w:rsid w:val="002A7545"/>
    <w:rsid w:val="002D5343"/>
    <w:rsid w:val="00305416"/>
    <w:rsid w:val="00355AC9"/>
    <w:rsid w:val="0038222B"/>
    <w:rsid w:val="003870F4"/>
    <w:rsid w:val="003934AE"/>
    <w:rsid w:val="003D26D3"/>
    <w:rsid w:val="003D2D8B"/>
    <w:rsid w:val="00412BF7"/>
    <w:rsid w:val="0044394A"/>
    <w:rsid w:val="00477E07"/>
    <w:rsid w:val="004B51CF"/>
    <w:rsid w:val="00543FB4"/>
    <w:rsid w:val="00553F1D"/>
    <w:rsid w:val="005761F6"/>
    <w:rsid w:val="0059155E"/>
    <w:rsid w:val="005A72F4"/>
    <w:rsid w:val="005A7FF4"/>
    <w:rsid w:val="00637E43"/>
    <w:rsid w:val="00666CA1"/>
    <w:rsid w:val="00673A12"/>
    <w:rsid w:val="00682770"/>
    <w:rsid w:val="00693212"/>
    <w:rsid w:val="006C4829"/>
    <w:rsid w:val="00706C79"/>
    <w:rsid w:val="0073509F"/>
    <w:rsid w:val="00741FD1"/>
    <w:rsid w:val="00773DA4"/>
    <w:rsid w:val="00783749"/>
    <w:rsid w:val="007B6A0B"/>
    <w:rsid w:val="007B7DC6"/>
    <w:rsid w:val="0081298C"/>
    <w:rsid w:val="00831A0E"/>
    <w:rsid w:val="008353E6"/>
    <w:rsid w:val="00875F4D"/>
    <w:rsid w:val="00881F39"/>
    <w:rsid w:val="008A320F"/>
    <w:rsid w:val="008D4B37"/>
    <w:rsid w:val="00905A25"/>
    <w:rsid w:val="00912DB7"/>
    <w:rsid w:val="00925A98"/>
    <w:rsid w:val="00960AAA"/>
    <w:rsid w:val="00972111"/>
    <w:rsid w:val="00974CBD"/>
    <w:rsid w:val="00976237"/>
    <w:rsid w:val="009E7073"/>
    <w:rsid w:val="009F5911"/>
    <w:rsid w:val="00A01F55"/>
    <w:rsid w:val="00A53542"/>
    <w:rsid w:val="00A63A4D"/>
    <w:rsid w:val="00A7319D"/>
    <w:rsid w:val="00A83B73"/>
    <w:rsid w:val="00AC2D23"/>
    <w:rsid w:val="00B55476"/>
    <w:rsid w:val="00B74AF9"/>
    <w:rsid w:val="00BD77FE"/>
    <w:rsid w:val="00BE2BDC"/>
    <w:rsid w:val="00BF0E5A"/>
    <w:rsid w:val="00C4342F"/>
    <w:rsid w:val="00C44E8B"/>
    <w:rsid w:val="00C600FE"/>
    <w:rsid w:val="00CC2922"/>
    <w:rsid w:val="00D555E3"/>
    <w:rsid w:val="00D631BC"/>
    <w:rsid w:val="00DF5934"/>
    <w:rsid w:val="00E15B1A"/>
    <w:rsid w:val="00E4129C"/>
    <w:rsid w:val="00E52A05"/>
    <w:rsid w:val="00E77CC0"/>
    <w:rsid w:val="00E9201D"/>
    <w:rsid w:val="00EC3021"/>
    <w:rsid w:val="00EC3661"/>
    <w:rsid w:val="00EC40AD"/>
    <w:rsid w:val="00EF31E1"/>
    <w:rsid w:val="00F50F5C"/>
    <w:rsid w:val="00FB70CA"/>
    <w:rsid w:val="00FE0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 w:type="table" w:styleId="aa">
    <w:name w:val="Table Grid"/>
    <w:basedOn w:val="a1"/>
    <w:uiPriority w:val="59"/>
    <w:rsid w:val="00277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09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3749"/>
    <w:rPr>
      <w:rFonts w:ascii="Tahoma" w:hAnsi="Tahoma" w:cs="Tahoma"/>
      <w:sz w:val="16"/>
      <w:szCs w:val="16"/>
    </w:rPr>
  </w:style>
  <w:style w:type="character" w:customStyle="1" w:styleId="a5">
    <w:name w:val="Текст выноски Знак"/>
    <w:basedOn w:val="a0"/>
    <w:link w:val="a4"/>
    <w:uiPriority w:val="99"/>
    <w:semiHidden/>
    <w:rsid w:val="00783749"/>
    <w:rPr>
      <w:rFonts w:ascii="Tahoma" w:eastAsia="Times New Roman" w:hAnsi="Tahoma" w:cs="Tahoma"/>
      <w:sz w:val="16"/>
      <w:szCs w:val="16"/>
      <w:lang w:eastAsia="ru-RU"/>
    </w:rPr>
  </w:style>
  <w:style w:type="paragraph" w:styleId="a6">
    <w:name w:val="header"/>
    <w:basedOn w:val="a"/>
    <w:link w:val="a7"/>
    <w:uiPriority w:val="99"/>
    <w:unhideWhenUsed/>
    <w:rsid w:val="001731C2"/>
    <w:pPr>
      <w:tabs>
        <w:tab w:val="center" w:pos="4677"/>
        <w:tab w:val="right" w:pos="9355"/>
      </w:tabs>
    </w:pPr>
  </w:style>
  <w:style w:type="character" w:customStyle="1" w:styleId="a7">
    <w:name w:val="Верхний колонтитул Знак"/>
    <w:basedOn w:val="a0"/>
    <w:link w:val="a6"/>
    <w:uiPriority w:val="99"/>
    <w:rsid w:val="001731C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31C2"/>
    <w:pPr>
      <w:tabs>
        <w:tab w:val="center" w:pos="4677"/>
        <w:tab w:val="right" w:pos="9355"/>
      </w:tabs>
    </w:pPr>
  </w:style>
  <w:style w:type="character" w:customStyle="1" w:styleId="a9">
    <w:name w:val="Нижний колонтитул Знак"/>
    <w:basedOn w:val="a0"/>
    <w:link w:val="a8"/>
    <w:uiPriority w:val="99"/>
    <w:rsid w:val="001731C2"/>
    <w:rPr>
      <w:rFonts w:ascii="Times New Roman" w:eastAsia="Times New Roman" w:hAnsi="Times New Roman" w:cs="Times New Roman"/>
      <w:sz w:val="24"/>
      <w:szCs w:val="24"/>
      <w:lang w:eastAsia="ru-RU"/>
    </w:rPr>
  </w:style>
  <w:style w:type="character" w:customStyle="1" w:styleId="apple-style-span">
    <w:name w:val="apple-style-span"/>
    <w:basedOn w:val="a0"/>
    <w:rsid w:val="008D4B37"/>
  </w:style>
</w:styles>
</file>

<file path=word/webSettings.xml><?xml version="1.0" encoding="utf-8"?>
<w:webSettings xmlns:r="http://schemas.openxmlformats.org/officeDocument/2006/relationships" xmlns:w="http://schemas.openxmlformats.org/wordprocessingml/2006/main">
  <w:divs>
    <w:div w:id="154805734">
      <w:bodyDiv w:val="1"/>
      <w:marLeft w:val="0"/>
      <w:marRight w:val="0"/>
      <w:marTop w:val="0"/>
      <w:marBottom w:val="0"/>
      <w:divBdr>
        <w:top w:val="none" w:sz="0" w:space="0" w:color="auto"/>
        <w:left w:val="none" w:sz="0" w:space="0" w:color="auto"/>
        <w:bottom w:val="none" w:sz="0" w:space="0" w:color="auto"/>
        <w:right w:val="none" w:sz="0" w:space="0" w:color="auto"/>
      </w:divBdr>
    </w:div>
    <w:div w:id="286089660">
      <w:bodyDiv w:val="1"/>
      <w:marLeft w:val="0"/>
      <w:marRight w:val="0"/>
      <w:marTop w:val="0"/>
      <w:marBottom w:val="0"/>
      <w:divBdr>
        <w:top w:val="none" w:sz="0" w:space="0" w:color="auto"/>
        <w:left w:val="none" w:sz="0" w:space="0" w:color="auto"/>
        <w:bottom w:val="none" w:sz="0" w:space="0" w:color="auto"/>
        <w:right w:val="none" w:sz="0" w:space="0" w:color="auto"/>
      </w:divBdr>
    </w:div>
    <w:div w:id="420183819">
      <w:bodyDiv w:val="1"/>
      <w:marLeft w:val="0"/>
      <w:marRight w:val="0"/>
      <w:marTop w:val="0"/>
      <w:marBottom w:val="0"/>
      <w:divBdr>
        <w:top w:val="none" w:sz="0" w:space="0" w:color="auto"/>
        <w:left w:val="none" w:sz="0" w:space="0" w:color="auto"/>
        <w:bottom w:val="none" w:sz="0" w:space="0" w:color="auto"/>
        <w:right w:val="none" w:sz="0" w:space="0" w:color="auto"/>
      </w:divBdr>
    </w:div>
    <w:div w:id="495461029">
      <w:bodyDiv w:val="1"/>
      <w:marLeft w:val="0"/>
      <w:marRight w:val="0"/>
      <w:marTop w:val="0"/>
      <w:marBottom w:val="0"/>
      <w:divBdr>
        <w:top w:val="none" w:sz="0" w:space="0" w:color="auto"/>
        <w:left w:val="none" w:sz="0" w:space="0" w:color="auto"/>
        <w:bottom w:val="none" w:sz="0" w:space="0" w:color="auto"/>
        <w:right w:val="none" w:sz="0" w:space="0" w:color="auto"/>
      </w:divBdr>
    </w:div>
    <w:div w:id="564872562">
      <w:bodyDiv w:val="1"/>
      <w:marLeft w:val="0"/>
      <w:marRight w:val="0"/>
      <w:marTop w:val="0"/>
      <w:marBottom w:val="0"/>
      <w:divBdr>
        <w:top w:val="none" w:sz="0" w:space="0" w:color="auto"/>
        <w:left w:val="none" w:sz="0" w:space="0" w:color="auto"/>
        <w:bottom w:val="none" w:sz="0" w:space="0" w:color="auto"/>
        <w:right w:val="none" w:sz="0" w:space="0" w:color="auto"/>
      </w:divBdr>
    </w:div>
    <w:div w:id="594437165">
      <w:bodyDiv w:val="1"/>
      <w:marLeft w:val="0"/>
      <w:marRight w:val="0"/>
      <w:marTop w:val="0"/>
      <w:marBottom w:val="0"/>
      <w:divBdr>
        <w:top w:val="none" w:sz="0" w:space="0" w:color="auto"/>
        <w:left w:val="none" w:sz="0" w:space="0" w:color="auto"/>
        <w:bottom w:val="none" w:sz="0" w:space="0" w:color="auto"/>
        <w:right w:val="none" w:sz="0" w:space="0" w:color="auto"/>
      </w:divBdr>
    </w:div>
    <w:div w:id="882055571">
      <w:bodyDiv w:val="1"/>
      <w:marLeft w:val="0"/>
      <w:marRight w:val="0"/>
      <w:marTop w:val="0"/>
      <w:marBottom w:val="0"/>
      <w:divBdr>
        <w:top w:val="none" w:sz="0" w:space="0" w:color="auto"/>
        <w:left w:val="none" w:sz="0" w:space="0" w:color="auto"/>
        <w:bottom w:val="none" w:sz="0" w:space="0" w:color="auto"/>
        <w:right w:val="none" w:sz="0" w:space="0" w:color="auto"/>
      </w:divBdr>
    </w:div>
    <w:div w:id="903878991">
      <w:bodyDiv w:val="1"/>
      <w:marLeft w:val="0"/>
      <w:marRight w:val="0"/>
      <w:marTop w:val="0"/>
      <w:marBottom w:val="0"/>
      <w:divBdr>
        <w:top w:val="none" w:sz="0" w:space="0" w:color="auto"/>
        <w:left w:val="none" w:sz="0" w:space="0" w:color="auto"/>
        <w:bottom w:val="none" w:sz="0" w:space="0" w:color="auto"/>
        <w:right w:val="none" w:sz="0" w:space="0" w:color="auto"/>
      </w:divBdr>
    </w:div>
    <w:div w:id="935360548">
      <w:bodyDiv w:val="1"/>
      <w:marLeft w:val="0"/>
      <w:marRight w:val="0"/>
      <w:marTop w:val="0"/>
      <w:marBottom w:val="0"/>
      <w:divBdr>
        <w:top w:val="none" w:sz="0" w:space="0" w:color="auto"/>
        <w:left w:val="none" w:sz="0" w:space="0" w:color="auto"/>
        <w:bottom w:val="none" w:sz="0" w:space="0" w:color="auto"/>
        <w:right w:val="none" w:sz="0" w:space="0" w:color="auto"/>
      </w:divBdr>
    </w:div>
    <w:div w:id="1211530790">
      <w:bodyDiv w:val="1"/>
      <w:marLeft w:val="0"/>
      <w:marRight w:val="0"/>
      <w:marTop w:val="0"/>
      <w:marBottom w:val="0"/>
      <w:divBdr>
        <w:top w:val="none" w:sz="0" w:space="0" w:color="auto"/>
        <w:left w:val="none" w:sz="0" w:space="0" w:color="auto"/>
        <w:bottom w:val="none" w:sz="0" w:space="0" w:color="auto"/>
        <w:right w:val="none" w:sz="0" w:space="0" w:color="auto"/>
      </w:divBdr>
    </w:div>
    <w:div w:id="1311864935">
      <w:bodyDiv w:val="1"/>
      <w:marLeft w:val="0"/>
      <w:marRight w:val="0"/>
      <w:marTop w:val="0"/>
      <w:marBottom w:val="0"/>
      <w:divBdr>
        <w:top w:val="none" w:sz="0" w:space="0" w:color="auto"/>
        <w:left w:val="none" w:sz="0" w:space="0" w:color="auto"/>
        <w:bottom w:val="none" w:sz="0" w:space="0" w:color="auto"/>
        <w:right w:val="none" w:sz="0" w:space="0" w:color="auto"/>
      </w:divBdr>
    </w:div>
    <w:div w:id="1533298790">
      <w:bodyDiv w:val="1"/>
      <w:marLeft w:val="0"/>
      <w:marRight w:val="0"/>
      <w:marTop w:val="0"/>
      <w:marBottom w:val="0"/>
      <w:divBdr>
        <w:top w:val="none" w:sz="0" w:space="0" w:color="auto"/>
        <w:left w:val="none" w:sz="0" w:space="0" w:color="auto"/>
        <w:bottom w:val="none" w:sz="0" w:space="0" w:color="auto"/>
        <w:right w:val="none" w:sz="0" w:space="0" w:color="auto"/>
      </w:divBdr>
    </w:div>
    <w:div w:id="1599025094">
      <w:bodyDiv w:val="1"/>
      <w:marLeft w:val="0"/>
      <w:marRight w:val="0"/>
      <w:marTop w:val="0"/>
      <w:marBottom w:val="0"/>
      <w:divBdr>
        <w:top w:val="none" w:sz="0" w:space="0" w:color="auto"/>
        <w:left w:val="none" w:sz="0" w:space="0" w:color="auto"/>
        <w:bottom w:val="none" w:sz="0" w:space="0" w:color="auto"/>
        <w:right w:val="none" w:sz="0" w:space="0" w:color="auto"/>
      </w:divBdr>
    </w:div>
    <w:div w:id="1672217656">
      <w:bodyDiv w:val="1"/>
      <w:marLeft w:val="0"/>
      <w:marRight w:val="0"/>
      <w:marTop w:val="0"/>
      <w:marBottom w:val="0"/>
      <w:divBdr>
        <w:top w:val="none" w:sz="0" w:space="0" w:color="auto"/>
        <w:left w:val="none" w:sz="0" w:space="0" w:color="auto"/>
        <w:bottom w:val="none" w:sz="0" w:space="0" w:color="auto"/>
        <w:right w:val="none" w:sz="0" w:space="0" w:color="auto"/>
      </w:divBdr>
    </w:div>
    <w:div w:id="1697150213">
      <w:bodyDiv w:val="1"/>
      <w:marLeft w:val="0"/>
      <w:marRight w:val="0"/>
      <w:marTop w:val="0"/>
      <w:marBottom w:val="0"/>
      <w:divBdr>
        <w:top w:val="none" w:sz="0" w:space="0" w:color="auto"/>
        <w:left w:val="none" w:sz="0" w:space="0" w:color="auto"/>
        <w:bottom w:val="none" w:sz="0" w:space="0" w:color="auto"/>
        <w:right w:val="none" w:sz="0" w:space="0" w:color="auto"/>
      </w:divBdr>
    </w:div>
    <w:div w:id="1856768956">
      <w:bodyDiv w:val="1"/>
      <w:marLeft w:val="0"/>
      <w:marRight w:val="0"/>
      <w:marTop w:val="0"/>
      <w:marBottom w:val="0"/>
      <w:divBdr>
        <w:top w:val="none" w:sz="0" w:space="0" w:color="auto"/>
        <w:left w:val="none" w:sz="0" w:space="0" w:color="auto"/>
        <w:bottom w:val="none" w:sz="0" w:space="0" w:color="auto"/>
        <w:right w:val="none" w:sz="0" w:space="0" w:color="auto"/>
      </w:divBdr>
    </w:div>
    <w:div w:id="1993293023">
      <w:bodyDiv w:val="1"/>
      <w:marLeft w:val="0"/>
      <w:marRight w:val="0"/>
      <w:marTop w:val="0"/>
      <w:marBottom w:val="0"/>
      <w:divBdr>
        <w:top w:val="none" w:sz="0" w:space="0" w:color="auto"/>
        <w:left w:val="none" w:sz="0" w:space="0" w:color="auto"/>
        <w:bottom w:val="none" w:sz="0" w:space="0" w:color="auto"/>
        <w:right w:val="none" w:sz="0" w:space="0" w:color="auto"/>
      </w:divBdr>
    </w:div>
    <w:div w:id="2049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1A32-8CF8-44BF-9148-EB74E37C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Yulya</cp:lastModifiedBy>
  <cp:revision>8</cp:revision>
  <cp:lastPrinted>2015-02-16T14:48:00Z</cp:lastPrinted>
  <dcterms:created xsi:type="dcterms:W3CDTF">2017-10-31T07:16:00Z</dcterms:created>
  <dcterms:modified xsi:type="dcterms:W3CDTF">2017-10-31T07:54:00Z</dcterms:modified>
</cp:coreProperties>
</file>