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В ________________________ суд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Истец : 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прож.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Ответчик : 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прож.  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Дело № ___________________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40" w:line="392.72727272727275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ОТЗЫВ НА ИСКОВОЕ ЗАЯВЛЕНИЕ 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Истцом заявлен иск о _____________ (указать краткую сущность исковых требований).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По заявленным исковым требованиям могу пояснить следующее _________ (указать фактические обстоятельства по делу, которые вам известны, согласны вы с иском или нет, почему).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Считаю, что суд при принятии решения должен ____________________________ (что учесть, какое решение принять).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Доводы, изложенные в отзыве, могут быть подтверждены доказательствами _________ (указать перечень доказательств).</w:t>
      </w:r>
    </w:p>
    <w:p w:rsidR="00000000" w:rsidDel="00000000" w:rsidP="00000000" w:rsidRDefault="00000000" w:rsidRPr="00000000">
      <w:pPr>
        <w:spacing w:after="280" w:lineRule="auto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На основании изложенного,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Приобщить отзыв на исковое заявление к материалам гражданского дела.</w:t>
      </w:r>
    </w:p>
    <w:p w:rsidR="00000000" w:rsidDel="00000000" w:rsidP="00000000" w:rsidRDefault="00000000" w:rsidRPr="00000000">
      <w:pPr>
        <w:ind w:left="720" w:hanging="360"/>
        <w:contextualSpacing w:val="0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444444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Отказать в удовлетворении заявленных исковых требований (либо удовлетворить их, полностью или частично).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"___"_________ ____ г.               </w:t>
        <w:tab/>
        <w:t xml:space="preserve">          Ответчик : 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