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Мировому судье судебного участка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№ _____ по городу______________</w:t>
        <w:br w:type="textWrapping"/>
        <w:t xml:space="preserve">Истец: ________________________</w:t>
        <w:br w:type="textWrapping"/>
        <w:t xml:space="preserve">(ФИО полностью, адрес)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Ответчик: _____________________</w:t>
        <w:br w:type="textWrapping"/>
        <w:t xml:space="preserve">(ФИО полностью, адрес)</w:t>
      </w:r>
    </w:p>
    <w:p w:rsidR="00000000" w:rsidDel="00000000" w:rsidP="00000000" w:rsidRDefault="00000000" w:rsidRPr="00000000">
      <w:pPr>
        <w:widowControl w:val="1"/>
        <w:spacing w:after="24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ИСКОВОЕ ЗАЯВЛЕНИЕ</w:t>
      </w:r>
    </w:p>
    <w:p w:rsidR="00000000" w:rsidDel="00000000" w:rsidP="00000000" w:rsidRDefault="00000000" w:rsidRPr="00000000">
      <w:pPr>
        <w:widowControl w:val="1"/>
        <w:spacing w:after="24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о взыскании алиментов в твердой денежной сумме</w:t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Я являюсь матерью (отцом) несовершеннолетнего (-них) _________ (ФИО ребенка (детей) «___» _________ ____ года рождения, ответчик является его (их) отцом (матерью). Ребенок (дети) проживает вместе со мной по адресу: _________________________ (указать адрес места жительства), находится на моем полном иждивении.</w:t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 </w:t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 </w:t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 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(например ½ или 1,5 или 2), поскольку _________ (указать основания взыскания алиментов в указанном истцом размере).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На основании изложенного, руководствуясь статьями 83, 117 Семейного кодекса РФ, статьями 131-132 Гражданского процессуального кодекса РФ,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0" w:before="28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Взыскать с _________ (ФИО ответчика) в пользу _________ (ФИО истца)  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«___» _________ ____ г. и до совершеннолетия ребенка (детей).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28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Установить порядок индексации взысканных судом алиментов в зависимости от изменения величины прожиточного минимума на территории  _________ (указать  субъект РФ или в целом по РФ).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80" w:before="28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Перечень прилагаемых к заявлению документов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(копии по числу лиц, участвующих в деле):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280" w:line="240" w:lineRule="auto"/>
        <w:ind w:left="360" w:right="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Копия искового заявления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40" w:lineRule="auto"/>
        <w:ind w:left="360" w:right="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Копия свидетельства о заключении (расторжении) брака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40" w:lineRule="auto"/>
        <w:ind w:left="360" w:right="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Копия свидетельства о рождении ребенка (детей)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40" w:lineRule="auto"/>
        <w:ind w:left="360" w:right="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Документы, подтверждающие размер доходов ответчика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40" w:lineRule="auto"/>
        <w:ind w:left="360" w:right="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Документы, подтверждающие размер необходимого обеспечения детей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280" w:before="0" w:line="240" w:lineRule="auto"/>
        <w:ind w:left="360" w:right="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Документ, подтверждающий проживание ребенка (детей) вместе с истцом </w:t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Дата подачи заявления "___"_________ ____ г.                                                        Подпись истца: _______</w:t>
      </w:r>
    </w:p>
    <w:sectPr>
      <w:pgSz w:h="19843" w:w="11906"/>
      <w:pgMar w:bottom="397" w:top="567" w:left="850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