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ehnor51iupt" w:id="0"/>
      <w:bookmarkEnd w:id="0"/>
      <w:r w:rsidDel="00000000" w:rsidR="00000000" w:rsidRPr="00000000">
        <w:rPr>
          <w:rtl w:val="0"/>
        </w:rPr>
        <w:t xml:space="preserve">Предварительный  договор 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k5ilsrbrxsbt" w:id="1"/>
      <w:bookmarkEnd w:id="1"/>
      <w:r w:rsidDel="00000000" w:rsidR="00000000" w:rsidRPr="00000000">
        <w:rPr>
          <w:rtl w:val="0"/>
        </w:rPr>
        <w:t xml:space="preserve">купли-продажи квартиры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                                                                                        "___"________ ____ 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ФИО  ________________________________________________________,  именуем__  в дальнейшем "Сторона-1" с одной стороны, и ФИО_____________________________________________, именуем__ в дальнейшем "Сторона-2"  с другой  стороны,  совместно  именуемые  "стороны",  заключили   настоящий Предварительный договор о нижеследующем: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42nspsiri1ir" w:id="2"/>
      <w:bookmarkEnd w:id="2"/>
      <w:r w:rsidDel="00000000" w:rsidR="00000000" w:rsidRPr="00000000">
        <w:rPr>
          <w:rtl w:val="0"/>
        </w:rPr>
        <w:t xml:space="preserve">1. ПРЕДМЕТ ДОГОВОРА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1.1. Стороны обязуются заключить в будущем Договор купли-продажи недвижимого имущества (далее - "Основной договор") на условиях, предусмотренных настоящим Предварительным договором.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1.2. Предмет основного Договора: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договору купли-продажи недвижимого имущества Сторона-1 обязуется передать в собственность Стороне-2 жилое помещение, расположенное на _________ этаже, по адресу: ________________, общей площадью _______ кв. м (далее - "квартира").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1.3. Другие существенные условия основного договора: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1.3.1. Цена Основного договора, подлежащая уплате, составляет ______ (_____________) рублей.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1.3.2. Обязательство Стороны-1 передать квартиру Стороне-2 считается исполненным после фактической передачи помещения Стороне-2 и подписания сторонами соответствующего передаточного акта.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1.3.3. Сторона-1 гарантирует, что квартира свободна от прав третьих лиц, не находится под арестом, в залоге и не является предметом судебного спора, в отношении помещения нет запрета на использование по назначению или предписания об устранении каких-либо нарушений.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1.3.4. Расходы на государственную регистрацию перехода права собственности несет Сторона-2.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1.4. Стороны обязуются заключить Основной договор в течение _________________ с момента заключения настоящего Предварительного договора.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1.5. В случаях когда сторона уклоняется от заключения Основного договора, другая сторона вправе обратиться в суд с требованием о понуждении заключить Основной договор.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1.6. Обязательства сторон по настоящему Предварительному договору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Основной договор.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1.7.  Право собственности Стороны-1 на квартиру подтверждается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свидетельством на право собственности, выданным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(наименование органа, осуществившего государственную регистрацию)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"___"________ ____ г., номер 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1.8. Сторона-2 вправе передать свои права по настоящему Предварительному договору третьим лицам, известив об этом Сторону-1.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h4y7gngyrd9y" w:id="3"/>
      <w:bookmarkEnd w:id="3"/>
      <w:r w:rsidDel="00000000" w:rsidR="00000000" w:rsidRPr="00000000">
        <w:rPr>
          <w:rtl w:val="0"/>
        </w:rPr>
        <w:t xml:space="preserve">2. РАСЧЕТЫ ПО ДОГОВОРУ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2.1. Сторона-2 перечисляет Стороне-1 задаток в сумме ________ (__________) рублей.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2.2. При заключении сторонами Основного договора перечисленный задаток засчитывается в счет уплаты стоимости нежилого помещения. Оставшаяся часть цены нежилого помещения перечисляется в порядке и сроки, определенные Основным договором.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vblq0mxo5o06" w:id="4"/>
      <w:bookmarkEnd w:id="4"/>
      <w:r w:rsidDel="00000000" w:rsidR="00000000" w:rsidRPr="00000000">
        <w:rPr>
          <w:rtl w:val="0"/>
        </w:rPr>
        <w:t xml:space="preserve">3. ЗАДАТОК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3.1. Обеспечением исполнения Стороной-2 своих обязательств по настоящему Предварительному договору является задаток, предусмотренный ст. 380 Гражданского кодекса Российской Федерации.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3.1.1. Размер задатка составляет _______________ рублей.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3.2. Если Основной договор не будет заключен по вине Стороны-2, задаток Стороной-1 не возвращается.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3.3. Если Основной договор не будет заключен по вине Стороны-1, она должна будет вернуть Стороне-2 внесенный задаток в двойном размере и уплатить штраф в размере ___% от общей стоимости помещения, указанной в пп. 1.3.1 настоящего Предварительного договора, в течение _____ банковских дней с момента истечения срока, указанного в п. 1.4 настоящего Предварительного договора.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vlxj5aiyt1s1" w:id="5"/>
      <w:bookmarkEnd w:id="5"/>
      <w:r w:rsidDel="00000000" w:rsidR="00000000" w:rsidRPr="00000000">
        <w:rPr>
          <w:rtl w:val="0"/>
        </w:rPr>
        <w:t xml:space="preserve">4. ЗАКЛЮЧИТЕЛЬНЫЕ ПОЛОЖЕНИЯ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4.1. Настоящий Предварительный договор вступает в силу с момента его подписания сторонами и действует до полного исполнения сторонами своих обязательств по нему в соответствии с нормами действующего законодательства Российской Федерации.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4.2. Настоящий Предварительный договор может быть расторгнут в случаях, предусмотренных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4.3.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стороны.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q68ga4u3s0ez" w:id="6"/>
      <w:bookmarkEnd w:id="6"/>
      <w:r w:rsidDel="00000000" w:rsidR="00000000" w:rsidRPr="00000000">
        <w:rPr>
          <w:rtl w:val="0"/>
        </w:rPr>
        <w:t xml:space="preserve">5. РЕКВИЗИТЫ СТОРОН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b w:val="1"/>
          <w:rtl w:val="0"/>
        </w:rPr>
        <w:t xml:space="preserve">     Сторона-1                                                     Сторона-2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40.0" w:type="dxa"/>
        <w:jc w:val="left"/>
        <w:tblInd w:w="9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75"/>
        <w:gridCol w:w="4665"/>
        <w:tblGridChange w:id="0">
          <w:tblGrid>
            <w:gridCol w:w="4575"/>
            <w:gridCol w:w="4665"/>
          </w:tblGrid>
        </w:tblGridChange>
      </w:tblGrid>
      <w:tr>
        <w:trPr>
          <w:trHeight w:val="3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ФИО:_________________________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Паспорт 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выдан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регистрации: 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фактический:____________________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 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ФИО: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рождения: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Паспорт:______________________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выдан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Адрес регистрации: 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фактический: 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Телефон: 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</w:t>
            </w:r>
            <w:r w:rsidDel="00000000" w:rsidR="00000000" w:rsidRPr="00000000">
              <w:rPr>
                <w:i w:val="1"/>
                <w:color w:val="0000ff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